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BF" w:rsidRPr="00E24F19" w:rsidRDefault="00B578BF" w:rsidP="00B578BF">
      <w:pPr>
        <w:spacing w:after="0" w:line="240" w:lineRule="auto"/>
        <w:rPr>
          <w:rFonts w:eastAsia="Calibri"/>
          <w:sz w:val="22"/>
          <w:szCs w:val="22"/>
          <w:rtl/>
        </w:rPr>
      </w:pPr>
      <w:bookmarkStart w:id="0" w:name="_GoBack"/>
      <w:bookmarkEnd w:id="0"/>
      <w:r w:rsidRPr="00E24F19">
        <w:rPr>
          <w:rFonts w:eastAsia="Calibri" w:hint="cs"/>
          <w:sz w:val="22"/>
          <w:szCs w:val="22"/>
          <w:rtl/>
        </w:rPr>
        <w:t>______________________________________________________________</w:t>
      </w:r>
    </w:p>
    <w:p w:rsidR="00B578BF" w:rsidRPr="00E24F19" w:rsidRDefault="00B578BF" w:rsidP="00791CB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מכרז מס' </w:t>
      </w:r>
      <w:r w:rsidR="00791CBC"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10/19</w:t>
      </w:r>
    </w:p>
    <w:p w:rsidR="00B578BF" w:rsidRPr="00E24F19" w:rsidRDefault="00B578BF" w:rsidP="00B578BF">
      <w:pPr>
        <w:pBdr>
          <w:bottom w:val="single" w:sz="12" w:space="1" w:color="auto"/>
        </w:pBdr>
        <w:spacing w:after="0" w:line="240" w:lineRule="auto"/>
        <w:jc w:val="center"/>
        <w:rPr>
          <w:rFonts w:eastAsia="Calibri"/>
          <w:sz w:val="22"/>
          <w:szCs w:val="22"/>
          <w:rtl/>
        </w:rPr>
      </w:pP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שירותים לבדיקת תכניות עסקיות</w:t>
      </w:r>
    </w:p>
    <w:p w:rsidR="00B578BF" w:rsidRPr="00E24F19" w:rsidRDefault="00B578BF" w:rsidP="00B578BF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משרד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הכלכלה והתעשייה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, הסוכנות לעסקים קטנים ובינוניים, פונה בזאת לקבלת הצעות</w:t>
      </w:r>
    </w:p>
    <w:p w:rsidR="00B578BF" w:rsidRPr="00E24F19" w:rsidRDefault="00B578BF" w:rsidP="00B578BF">
      <w:pPr>
        <w:pBdr>
          <w:bottom w:val="single" w:sz="12" w:space="1" w:color="auto"/>
        </w:pBdr>
        <w:spacing w:after="0" w:line="240" w:lineRule="auto"/>
        <w:jc w:val="center"/>
        <w:rPr>
          <w:rFonts w:eastAsia="Calibri"/>
          <w:sz w:val="22"/>
          <w:szCs w:val="22"/>
          <w:rtl/>
        </w:rPr>
      </w:pPr>
      <w:r w:rsidRPr="00E24F19">
        <w:rPr>
          <w:rFonts w:ascii="Calibri" w:eastAsia="Times New Roman" w:hAnsi="Calibri" w:cs="David" w:hint="cs"/>
          <w:b/>
          <w:bCs/>
          <w:sz w:val="22"/>
          <w:szCs w:val="22"/>
          <w:rtl/>
        </w:rPr>
        <w:t>ל</w:t>
      </w: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מתן שירותים לבדיקת תכניות עסקיות</w:t>
      </w:r>
    </w:p>
    <w:p w:rsidR="00B578BF" w:rsidRPr="00E24F19" w:rsidRDefault="00B578BF" w:rsidP="00B578BF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proofErr w:type="spellStart"/>
      <w:r w:rsidRPr="00E24F19">
        <w:rPr>
          <w:rFonts w:ascii="Times New Roman" w:eastAsia="Times New Roman" w:hAnsi="Times New Roman" w:cs="David"/>
          <w:sz w:val="22"/>
          <w:szCs w:val="22"/>
          <w:rtl/>
        </w:rPr>
        <w:t>הכל</w:t>
      </w:r>
      <w:proofErr w:type="spellEnd"/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כמפורט במסמכי המכרז.</w:t>
      </w:r>
    </w:p>
    <w:p w:rsidR="00B578BF" w:rsidRPr="00E24F19" w:rsidRDefault="00B578BF" w:rsidP="00B578BF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 w:hint="eastAsia"/>
          <w:b/>
          <w:bCs/>
          <w:sz w:val="22"/>
          <w:szCs w:val="22"/>
          <w:u w:val="single"/>
          <w:rtl/>
        </w:rPr>
        <w:t>תקופת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b/>
          <w:bCs/>
          <w:sz w:val="22"/>
          <w:szCs w:val="22"/>
          <w:u w:val="single"/>
          <w:rtl/>
        </w:rPr>
        <w:t>ההתקשרות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- משך ההתקשרות הינה לשנה עם זכות למשרד בלבד להארכה,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בארבע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שנים נוספות, עד שנה בכל פעם.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</w:pPr>
      <w:r w:rsidRPr="00E24F19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>להלן תמצית תנאי הסף שעל המציע למלא לצורך השתתפותו במכרז:</w:t>
      </w:r>
    </w:p>
    <w:p w:rsidR="00B578BF" w:rsidRPr="00E24F19" w:rsidRDefault="00B578BF" w:rsidP="00B578BF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</w:rPr>
      </w:pP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הגוף המציע: </w:t>
      </w:r>
    </w:p>
    <w:p w:rsidR="00B578BF" w:rsidRPr="00E24F19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על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הגוף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המציע להיות בעת הגשת ההצעה תאגיד הרשום בכל מרשם המתנהל לפי דין או עוסק מורשה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או עוסק פטור.</w:t>
      </w:r>
    </w:p>
    <w:p w:rsidR="00B578BF" w:rsidRPr="00E24F19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bookmarkStart w:id="1" w:name="_Toc414541037"/>
      <w:bookmarkStart w:id="2" w:name="_Toc414543552"/>
      <w:bookmarkStart w:id="3" w:name="_Toc414544368"/>
      <w:bookmarkStart w:id="4" w:name="_Toc414544608"/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המציע מנהל פנקסי חשבונות ורשומות על פי פקודת מס הכנסה [נוסח חדש] וחוק מס ערך מוסף, תשל"ו-1975 או שהוא פטור </w:t>
      </w:r>
      <w:proofErr w:type="spellStart"/>
      <w:r w:rsidRPr="00E24F19">
        <w:rPr>
          <w:rFonts w:ascii="Times New Roman" w:eastAsia="Times New Roman" w:hAnsi="Times New Roman" w:cs="David"/>
          <w:sz w:val="22"/>
          <w:szCs w:val="22"/>
          <w:rtl/>
        </w:rPr>
        <w:t>מלנהלם</w:t>
      </w:r>
      <w:proofErr w:type="spellEnd"/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וכן נוהג לדווח לפקיד השומה על הכנסותיו ולמנהל המכס על עסקאות שמוטל עליהן מס לפי חוק מס ערך מוסף</w:t>
      </w:r>
      <w:bookmarkEnd w:id="1"/>
      <w:bookmarkEnd w:id="2"/>
      <w:bookmarkEnd w:id="3"/>
      <w:bookmarkEnd w:id="4"/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(אישור ניהול פנקסי חשבונות ואישור פטור מניכוי מס בתוקף).</w:t>
      </w:r>
    </w:p>
    <w:p w:rsidR="00B578BF" w:rsidRPr="00E24F19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אם המציע חברה או שותפות רשומה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–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הוא אינו חייב בחובות אגרה שנתית לרשם החברות עבור השנים שקדמו לשנה בה מוגשת ההצעה.</w:t>
      </w:r>
    </w:p>
    <w:p w:rsidR="00B578BF" w:rsidRPr="00E24F19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bookmarkStart w:id="5" w:name="_Toc414541041"/>
      <w:bookmarkStart w:id="6" w:name="_Toc414543556"/>
      <w:bookmarkStart w:id="7" w:name="_Toc414544372"/>
      <w:bookmarkStart w:id="8" w:name="_Toc414544612"/>
      <w:r w:rsidRPr="00E24F19">
        <w:rPr>
          <w:rFonts w:ascii="Times New Roman" w:eastAsia="Times New Roman" w:hAnsi="Times New Roman" w:cs="David"/>
          <w:sz w:val="22"/>
          <w:szCs w:val="22"/>
          <w:rtl/>
        </w:rPr>
        <w:t>אם המציע חברה - הוא אינו מוגדר כ"חברה מפרה" ואינו בהתראה לפני רישום כ"חברה מפרה". בסעיף זה - "חברה מפרה" הינה חברה או חברת חוץ אשר רשם החברות רשם אותה במרשם החברות כחברה מפרת חוק לפי סעיף 362א' לחוק החברות.</w:t>
      </w:r>
      <w:bookmarkEnd w:id="5"/>
      <w:bookmarkEnd w:id="6"/>
      <w:bookmarkEnd w:id="7"/>
      <w:bookmarkEnd w:id="8"/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האמור בסעיף זה לא מתייחס עבור מציע שהוא עוסק מורשה.</w:t>
      </w:r>
    </w:p>
    <w:p w:rsidR="00B578BF" w:rsidRPr="00E24F19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אם המציע הינו תאגיד מסוג חברה, עליו לצרף להצעתו נסח חברה עדכני מרשם התאגידים, הכולל את שמות ופרטי מנהלי המציע.</w:t>
      </w:r>
    </w:p>
    <w:p w:rsidR="00B578BF" w:rsidRPr="008E0D86" w:rsidRDefault="00B578BF" w:rsidP="00B578BF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אם המציע הינו תאגיד מסוג שותפות, עליו לצרף נסח שותפות עדכני מרשם השותפויות  המעיד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על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אי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קיום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חובות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אגרה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שנתית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לרשם</w:t>
      </w:r>
      <w:r w:rsidRPr="008E0D8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8E0D86">
        <w:rPr>
          <w:rFonts w:ascii="Times New Roman" w:eastAsia="Times New Roman" w:hAnsi="Times New Roman" w:cs="David" w:hint="cs"/>
          <w:sz w:val="22"/>
          <w:szCs w:val="22"/>
          <w:rtl/>
        </w:rPr>
        <w:t>השותפויות.</w:t>
      </w:r>
    </w:p>
    <w:p w:rsidR="00B578BF" w:rsidRPr="00E24F19" w:rsidRDefault="00B578BF" w:rsidP="00B578BF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לא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הורשע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ביותר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משתי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עבירות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לפי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חוק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עובדים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זרים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תשנ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א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-1991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ולפי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חוק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שכר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מינימום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תשמ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ז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- 1987.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אם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הורשע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ביותר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משתי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עבירות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כאמור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ההרשעה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האחרונה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לא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הייתה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בשנה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שקדמה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למועד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הגשת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ההצעה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. </w:t>
      </w:r>
    </w:p>
    <w:p w:rsidR="00B578BF" w:rsidRPr="00E24F19" w:rsidRDefault="00B578BF" w:rsidP="00B578BF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מקיים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את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הוראות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סעיף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2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ב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1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לחוק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עסקאות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גופים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ציבוריים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proofErr w:type="spellStart"/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התשל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ו</w:t>
      </w:r>
      <w:proofErr w:type="spellEnd"/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- 1976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וחוק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שוויון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זכויות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לאנשים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מוגבלות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proofErr w:type="spellStart"/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התשנ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ח</w:t>
      </w:r>
      <w:proofErr w:type="spellEnd"/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- 1998 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בדבר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העסקת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עובדים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עם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 w:hint="eastAsia"/>
          <w:sz w:val="22"/>
          <w:szCs w:val="22"/>
          <w:rtl/>
        </w:rPr>
        <w:t>מוגבלות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.</w:t>
      </w:r>
    </w:p>
    <w:p w:rsidR="00B578BF" w:rsidRPr="00E24F19" w:rsidRDefault="00B578BF" w:rsidP="00B578BF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Calibri" w:eastAsia="Calibri" w:hAnsi="Calibri" w:cs="David" w:hint="cs"/>
          <w:sz w:val="22"/>
          <w:szCs w:val="22"/>
          <w:rtl/>
        </w:rPr>
        <w:t>על המציע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להיות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ניסיון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מוכח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 xml:space="preserve">של 3 שנים בניהול פרויקטים  הכוללים חוות דעת על פעילות עסקית של עסקים קטנים ובינויים, במהלך 5 השנים שקדמו למועד האחרון להגשת הצעות במכרז </w:t>
      </w:r>
      <w:r w:rsidR="00E24F19">
        <w:rPr>
          <w:rFonts w:ascii="Calibri" w:eastAsia="Calibri" w:hAnsi="Calibri" w:cs="David" w:hint="cs"/>
          <w:sz w:val="22"/>
          <w:szCs w:val="22"/>
          <w:rtl/>
        </w:rPr>
        <w:t>ז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 xml:space="preserve">ה. </w:t>
      </w:r>
    </w:p>
    <w:p w:rsidR="00B578BF" w:rsidRPr="00E24F19" w:rsidRDefault="00B578BF" w:rsidP="00B578BF">
      <w:pPr>
        <w:numPr>
          <w:ilvl w:val="0"/>
          <w:numId w:val="2"/>
        </w:numPr>
        <w:spacing w:after="0" w:line="300" w:lineRule="atLeast"/>
        <w:contextualSpacing/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</w:pPr>
      <w:r w:rsidRPr="00E24F19">
        <w:rPr>
          <w:rFonts w:ascii="Times New Roman" w:eastAsia="Times New Roman" w:hAnsi="Times New Roman" w:cs="David" w:hint="cs"/>
          <w:bCs/>
          <w:sz w:val="22"/>
          <w:szCs w:val="22"/>
          <w:u w:val="single"/>
          <w:rtl/>
        </w:rPr>
        <w:t>אחראי מקצועי</w:t>
      </w:r>
    </w:p>
    <w:p w:rsidR="00E4507D" w:rsidRPr="00E24F19" w:rsidRDefault="00B578BF" w:rsidP="00B578BF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David"/>
          <w:sz w:val="22"/>
          <w:szCs w:val="22"/>
        </w:rPr>
      </w:pPr>
      <w:r w:rsidRPr="00E24F19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ראשון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ממוסד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גבוהה</w:t>
      </w:r>
      <w:r w:rsidR="00E4507D" w:rsidRPr="00E24F19">
        <w:rPr>
          <w:rFonts w:ascii="Calibri" w:eastAsia="Calibri" w:hAnsi="Calibri" w:cs="David" w:hint="cs"/>
          <w:sz w:val="22"/>
          <w:szCs w:val="22"/>
          <w:rtl/>
        </w:rPr>
        <w:t>.</w:t>
      </w:r>
    </w:p>
    <w:p w:rsidR="00B578BF" w:rsidRPr="00E24F19" w:rsidRDefault="00B578BF" w:rsidP="00E4507D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David"/>
          <w:sz w:val="22"/>
          <w:szCs w:val="22"/>
        </w:rPr>
      </w:pPr>
      <w:r w:rsidRPr="00E24F19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ניסיון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מוכח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של </w:t>
      </w:r>
      <w:r w:rsidR="00E4507D" w:rsidRPr="00E24F19">
        <w:rPr>
          <w:rFonts w:ascii="Calibri" w:eastAsia="Calibri" w:hAnsi="Calibri" w:cs="David" w:hint="cs"/>
          <w:sz w:val="22"/>
          <w:szCs w:val="22"/>
          <w:rtl/>
        </w:rPr>
        <w:t>3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שנים </w:t>
      </w:r>
      <w:r w:rsidR="00E4507D" w:rsidRPr="00E24F19">
        <w:rPr>
          <w:rFonts w:ascii="Calibri" w:eastAsia="Calibri" w:hAnsi="Calibri" w:cs="David" w:hint="cs"/>
          <w:sz w:val="22"/>
          <w:szCs w:val="22"/>
          <w:rtl/>
        </w:rPr>
        <w:t>בניהול צוותי עבודה במהלך 5 השנים שקדמו למועד האחרון להגשת הצעות למכרז זה.</w:t>
      </w:r>
    </w:p>
    <w:p w:rsidR="00B578BF" w:rsidRPr="00E24F19" w:rsidRDefault="00834F86" w:rsidP="00B578BF">
      <w:pPr>
        <w:numPr>
          <w:ilvl w:val="0"/>
          <w:numId w:val="2"/>
        </w:numPr>
        <w:spacing w:after="200" w:line="276" w:lineRule="auto"/>
        <w:contextualSpacing/>
        <w:outlineLvl w:val="2"/>
        <w:rPr>
          <w:rFonts w:ascii="Calibri" w:eastAsia="Calibri" w:hAnsi="Calibri" w:cs="David"/>
          <w:b/>
          <w:bCs/>
          <w:sz w:val="22"/>
          <w:szCs w:val="22"/>
          <w:u w:val="single"/>
        </w:rPr>
      </w:pPr>
      <w:r w:rsidRPr="00E24F19">
        <w:rPr>
          <w:rFonts w:ascii="Calibri" w:eastAsia="Calibri" w:hAnsi="Calibri" w:cs="David" w:hint="cs"/>
          <w:b/>
          <w:bCs/>
          <w:sz w:val="22"/>
          <w:szCs w:val="22"/>
          <w:u w:val="single"/>
          <w:rtl/>
        </w:rPr>
        <w:t>בודק כלכלי</w:t>
      </w:r>
    </w:p>
    <w:p w:rsidR="00834F86" w:rsidRPr="00E24F19" w:rsidRDefault="00834F86" w:rsidP="00834F8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David"/>
          <w:sz w:val="22"/>
          <w:szCs w:val="22"/>
        </w:rPr>
      </w:pPr>
      <w:r w:rsidRPr="00E24F19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ראשון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ממוסד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E24F19">
        <w:rPr>
          <w:rFonts w:ascii="Calibri" w:eastAsia="Calibri" w:hAnsi="Calibri" w:cs="David" w:hint="cs"/>
          <w:sz w:val="22"/>
          <w:szCs w:val="22"/>
          <w:rtl/>
        </w:rPr>
        <w:t>גבוהה באחד מהתחומים הבאים: כלכלה/מנהל עסקים/הנדסה תעשייה וניהול/חשבונאות.</w:t>
      </w:r>
    </w:p>
    <w:p w:rsidR="00834F86" w:rsidRPr="00E24F19" w:rsidRDefault="00B578BF" w:rsidP="00834F86">
      <w:pPr>
        <w:numPr>
          <w:ilvl w:val="1"/>
          <w:numId w:val="2"/>
        </w:numPr>
        <w:spacing w:after="200" w:line="276" w:lineRule="auto"/>
        <w:contextualSpacing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E24F19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="00834F86" w:rsidRPr="00E24F19">
        <w:rPr>
          <w:rFonts w:ascii="Calibri" w:eastAsia="Calibri" w:hAnsi="Calibri" w:cs="David" w:hint="cs"/>
          <w:sz w:val="22"/>
          <w:szCs w:val="22"/>
          <w:rtl/>
        </w:rPr>
        <w:t>ניסיון מוכח של 3 שנים לפחות ממועד קבלת התואר במהלך 5 השנים האחרונות שקדמו למועד האחרון להגשת הצעות למכרז זה בעבודה בשירותי יעוץ בתחום הייעוץ הכלכלי/תעשייה וניהול/מנהל עסקים.</w:t>
      </w:r>
    </w:p>
    <w:p w:rsidR="00834F86" w:rsidRPr="00E24F19" w:rsidRDefault="00834F86" w:rsidP="00834F86">
      <w:pPr>
        <w:spacing w:after="200" w:line="276" w:lineRule="auto"/>
        <w:contextualSpacing/>
        <w:rPr>
          <w:rFonts w:ascii="Times New Roman" w:eastAsia="Times New Roman" w:hAnsi="Times New Roman" w:cs="David"/>
          <w:sz w:val="22"/>
          <w:szCs w:val="22"/>
          <w:rtl/>
        </w:rPr>
      </w:pPr>
    </w:p>
    <w:p w:rsidR="00834F86" w:rsidRPr="00E24F19" w:rsidRDefault="00834F86" w:rsidP="00834F86">
      <w:pPr>
        <w:spacing w:after="200" w:line="276" w:lineRule="auto"/>
        <w:contextualSpacing/>
        <w:rPr>
          <w:rFonts w:ascii="Times New Roman" w:eastAsia="Times New Roman" w:hAnsi="Times New Roman" w:cs="David"/>
          <w:sz w:val="22"/>
          <w:szCs w:val="22"/>
          <w:rtl/>
        </w:rPr>
      </w:pPr>
    </w:p>
    <w:p w:rsidR="00834F86" w:rsidRPr="00E24F19" w:rsidRDefault="00834F86" w:rsidP="00834F86">
      <w:pPr>
        <w:spacing w:after="200" w:line="276" w:lineRule="auto"/>
        <w:contextualSpacing/>
        <w:rPr>
          <w:rFonts w:ascii="Times New Roman" w:eastAsia="Times New Roman" w:hAnsi="Times New Roman" w:cs="David"/>
          <w:sz w:val="22"/>
          <w:szCs w:val="22"/>
          <w:rtl/>
        </w:rPr>
      </w:pPr>
    </w:p>
    <w:p w:rsidR="00834F86" w:rsidRPr="00E24F19" w:rsidRDefault="00834F86" w:rsidP="00834F86">
      <w:pPr>
        <w:spacing w:after="200" w:line="276" w:lineRule="auto"/>
        <w:rPr>
          <w:rFonts w:ascii="Times New Roman" w:eastAsia="Times New Roman" w:hAnsi="Times New Roman" w:cs="David"/>
          <w:sz w:val="22"/>
          <w:szCs w:val="22"/>
        </w:rPr>
      </w:pPr>
    </w:p>
    <w:p w:rsidR="00B578BF" w:rsidRPr="00E24F19" w:rsidRDefault="00834F86" w:rsidP="00834F86">
      <w:pPr>
        <w:spacing w:after="200" w:line="276" w:lineRule="auto"/>
        <w:contextualSpacing/>
        <w:rPr>
          <w:rFonts w:ascii="Times New Roman" w:eastAsia="Times New Roman" w:hAnsi="Times New Roman" w:cs="David"/>
          <w:sz w:val="22"/>
          <w:szCs w:val="22"/>
        </w:rPr>
      </w:pPr>
      <w:r w:rsidRPr="00E24F19">
        <w:rPr>
          <w:rFonts w:ascii="Times New Roman" w:eastAsia="Times New Roman" w:hAnsi="Times New Roman" w:cs="David"/>
          <w:sz w:val="22"/>
          <w:szCs w:val="22"/>
        </w:rPr>
        <w:t xml:space="preserve"> </w:t>
      </w:r>
    </w:p>
    <w:p w:rsidR="00B578BF" w:rsidRPr="00E24F19" w:rsidRDefault="00B578BF" w:rsidP="00150D15">
      <w:pPr>
        <w:spacing w:after="0" w:line="240" w:lineRule="auto"/>
        <w:jc w:val="both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>ניתן לעיין</w:t>
      </w:r>
      <w:r w:rsidRPr="00E24F19">
        <w:rPr>
          <w:rFonts w:ascii="Calibri" w:eastAsia="Times New Roman" w:hAnsi="Calibri" w:cs="David" w:hint="cs"/>
          <w:sz w:val="22"/>
          <w:szCs w:val="22"/>
          <w:rtl/>
        </w:rPr>
        <w:t xml:space="preserve"> </w:t>
      </w:r>
      <w:r w:rsidRPr="00E24F19">
        <w:rPr>
          <w:rFonts w:ascii="Calibri" w:eastAsia="Times New Roman" w:hAnsi="Calibri" w:cs="David" w:hint="eastAsia"/>
          <w:sz w:val="22"/>
          <w:szCs w:val="22"/>
          <w:u w:val="single"/>
          <w:rtl/>
        </w:rPr>
        <w:t>במסמכי</w:t>
      </w:r>
      <w:r w:rsidRPr="00E24F19">
        <w:rPr>
          <w:rFonts w:ascii="Calibri" w:eastAsia="Times New Roman" w:hAnsi="Calibri" w:cs="David"/>
          <w:sz w:val="22"/>
          <w:szCs w:val="22"/>
          <w:u w:val="single"/>
          <w:rtl/>
        </w:rPr>
        <w:t xml:space="preserve"> </w:t>
      </w:r>
      <w:r w:rsidRPr="00E24F19">
        <w:rPr>
          <w:rFonts w:ascii="Calibri" w:eastAsia="Times New Roman" w:hAnsi="Calibri" w:cs="David" w:hint="eastAsia"/>
          <w:sz w:val="22"/>
          <w:szCs w:val="22"/>
          <w:u w:val="single"/>
          <w:rtl/>
        </w:rPr>
        <w:t>המכרז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 ולהורידם ללא תשלום באתר האינטרנט של המשרד בכתובת - </w:t>
      </w:r>
      <w:hyperlink r:id="rId8" w:history="1">
        <w:r w:rsidRPr="00E24F19">
          <w:rPr>
            <w:rFonts w:ascii="Times New Roman" w:eastAsia="Times New Roman" w:hAnsi="Times New Roman" w:cs="David"/>
            <w:color w:val="0000FF"/>
            <w:sz w:val="22"/>
            <w:szCs w:val="22"/>
            <w:u w:val="single"/>
          </w:rPr>
          <w:t>www.economy.gov.il</w:t>
        </w:r>
      </w:hyperlink>
      <w:r w:rsidRPr="00E24F19">
        <w:rPr>
          <w:rFonts w:ascii="Times New Roman" w:eastAsia="Times New Roman" w:hAnsi="Times New Roman" w:cs="David"/>
          <w:sz w:val="22"/>
          <w:szCs w:val="22"/>
        </w:rPr>
        <w:t xml:space="preserve"> 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="00150D15" w:rsidRPr="00E24F19">
        <w:rPr>
          <w:rFonts w:ascii="Times New Roman" w:eastAsia="Times New Roman" w:hAnsi="Times New Roman" w:cs="David" w:hint="cs"/>
          <w:sz w:val="22"/>
          <w:szCs w:val="22"/>
          <w:rtl/>
        </w:rPr>
        <w:t>בקישור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 "מכרזים"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150D15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שאלות והבהרות 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בכתב בלבד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ניתן לשלוח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ל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תא דואר שכתובתו</w:t>
      </w:r>
      <w:hyperlink r:id="rId9" w:history="1">
        <w:r w:rsidR="00150D15" w:rsidRPr="00E24F19">
          <w:rPr>
            <w:rFonts w:ascii="Calibri" w:eastAsia="Calibri" w:hAnsi="Calibri" w:cs="David"/>
            <w:color w:val="0000FF"/>
            <w:sz w:val="22"/>
            <w:szCs w:val="22"/>
            <w:u w:val="single"/>
          </w:rPr>
          <w:t>BODKIM-SBA@ECONOMY.GOV.IL</w:t>
        </w:r>
      </w:hyperlink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,</w:t>
      </w:r>
    </w:p>
    <w:p w:rsidR="00B578BF" w:rsidRPr="00E24F19" w:rsidRDefault="00B578BF" w:rsidP="00150D15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>עד לתאריך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</w:t>
      </w:r>
      <w:r w:rsidR="00150D15" w:rsidRPr="00E24F19">
        <w:rPr>
          <w:rFonts w:ascii="Times New Roman" w:eastAsia="Times New Roman" w:hAnsi="Times New Roman" w:cs="David" w:hint="cs"/>
          <w:sz w:val="22"/>
          <w:szCs w:val="22"/>
          <w:u w:val="single"/>
          <w:rtl/>
        </w:rPr>
        <w:t xml:space="preserve">14.7.2019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,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</w:t>
      </w:r>
      <w:r w:rsidR="00150D15" w:rsidRPr="00E24F19">
        <w:rPr>
          <w:rFonts w:ascii="Times New Roman" w:eastAsia="Times New Roman" w:hAnsi="Times New Roman" w:cs="David" w:hint="cs"/>
          <w:sz w:val="22"/>
          <w:szCs w:val="22"/>
          <w:rtl/>
        </w:rPr>
        <w:t>יא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' ב</w:t>
      </w:r>
      <w:r w:rsidR="00150D15" w:rsidRPr="00E24F19">
        <w:rPr>
          <w:rFonts w:ascii="Times New Roman" w:eastAsia="Times New Roman" w:hAnsi="Times New Roman" w:cs="David" w:hint="cs"/>
          <w:sz w:val="22"/>
          <w:szCs w:val="22"/>
          <w:rtl/>
        </w:rPr>
        <w:t>תמוז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תשע"ט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ב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שעה 12:00 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יש לוודא קבלת המייל אצל ה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גב' דליה פאר טלפון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 6662375 – 02.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br/>
      </w:r>
    </w:p>
    <w:p w:rsidR="00B578BF" w:rsidRPr="00E24F19" w:rsidRDefault="00B578BF" w:rsidP="00E24F19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תשובות יפורסמו באתר האינטרנט הנ"ל החל מתאריך </w:t>
      </w:r>
      <w:r w:rsidR="00E24F19" w:rsidRPr="00E24F19">
        <w:rPr>
          <w:rFonts w:ascii="Times New Roman" w:eastAsia="Times New Roman" w:hAnsi="Times New Roman" w:cs="David" w:hint="cs"/>
          <w:sz w:val="22"/>
          <w:szCs w:val="22"/>
          <w:u w:val="single"/>
          <w:rtl/>
        </w:rPr>
        <w:t>14.8.2019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,  </w:t>
      </w:r>
      <w:proofErr w:type="spellStart"/>
      <w:r w:rsidR="00E24F19" w:rsidRPr="00E24F19">
        <w:rPr>
          <w:rFonts w:ascii="Times New Roman" w:eastAsia="Times New Roman" w:hAnsi="Times New Roman" w:cs="David" w:hint="cs"/>
          <w:sz w:val="22"/>
          <w:szCs w:val="22"/>
          <w:rtl/>
        </w:rPr>
        <w:t>יג</w:t>
      </w:r>
      <w:proofErr w:type="spellEnd"/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>' ב</w:t>
      </w:r>
      <w:r w:rsidR="00E24F19" w:rsidRPr="00E24F19">
        <w:rPr>
          <w:rFonts w:ascii="Times New Roman" w:eastAsia="Times New Roman" w:hAnsi="Times New Roman" w:cs="David" w:hint="cs"/>
          <w:sz w:val="22"/>
          <w:szCs w:val="22"/>
          <w:rtl/>
        </w:rPr>
        <w:t>אב</w:t>
      </w:r>
      <w:r w:rsidRPr="00E24F19">
        <w:rPr>
          <w:rFonts w:ascii="Times New Roman" w:eastAsia="Times New Roman" w:hAnsi="Times New Roman" w:cs="David" w:hint="cs"/>
          <w:sz w:val="22"/>
          <w:szCs w:val="22"/>
          <w:rtl/>
        </w:rPr>
        <w:t xml:space="preserve"> תשע"ט. 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>התשובות לשאלות מהוות חלק בלתי נפרד ממסמכי המכרז.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על המציע להגיש הצעתו ב 3 עותקים כנדרש במכרז 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במעטפה סגורה לתיבת המכרזים של משרד </w:t>
      </w: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הכלכלה והתעשייה, רחוב בנק ישראל 5, קריית הממשלה, בניין ג'נרי ירושלים,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הנמצאת בקומת הכניסה ליד המעליות</w:t>
      </w: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.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המשרד שומר לעצמו הזכות לדחות את המועד האחרון להגשת הצעות. הודעה על כך או על כל שינוי בתנאי המכרז לרבות בתנאי הסף  במכרז 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>תפורסם באתר האינטרנט של המשרד</w:t>
      </w:r>
      <w:r w:rsidRPr="00E24F19">
        <w:rPr>
          <w:rFonts w:ascii="Times New Roman" w:eastAsia="Times New Roman" w:hAnsi="Times New Roman" w:cs="David"/>
          <w:sz w:val="22"/>
          <w:szCs w:val="22"/>
          <w:rtl/>
        </w:rPr>
        <w:t>.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</w:p>
    <w:p w:rsidR="00B578BF" w:rsidRPr="00E24F19" w:rsidRDefault="00B578BF" w:rsidP="00E24F19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המועד האחרון להגשת ההצעות למכרז הינו ביום </w:t>
      </w:r>
      <w:r w:rsidR="00E24F19" w:rsidRPr="00E24F19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3.9.2019 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, </w:t>
      </w:r>
      <w:r w:rsidR="00E24F19"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ג</w:t>
      </w: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' ב</w:t>
      </w:r>
      <w:r w:rsidR="00E24F19"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אלול</w:t>
      </w:r>
      <w:r w:rsidRPr="00E24F19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תשע"ט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>, עד השעה 12:00.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sz w:val="22"/>
          <w:szCs w:val="22"/>
          <w:rtl/>
        </w:rPr>
        <w:t xml:space="preserve">לתשומת הלב: המציעים במכרז יידרשו לעמוד בתנאים להעדר ניגוד עניינים ובתנאים נוספים המפורטים במסמכי המכרז. המציע יידרש להוכיח את עמידתו בכל הדרישות שבמכרז באמצעות אסמכתאות מתאימות, בהתאם למפורט במכרז. 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למען הסר ספק, מובהר בזאת כי במקרה של סתירה או אי התאמה בין נוסח המודעה לבין מסמכי המכרז - האמור במסמכי המכרז גובר. </w:t>
      </w:r>
    </w:p>
    <w:p w:rsidR="00B578BF" w:rsidRPr="00E24F19" w:rsidRDefault="00B578BF" w:rsidP="00B578BF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B578BF" w:rsidRPr="00E24F19" w:rsidRDefault="00B578BF" w:rsidP="00B578BF">
      <w:pPr>
        <w:spacing w:after="0" w:line="300" w:lineRule="atLeast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E24F19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כתובתנו באינטרנט </w:t>
      </w:r>
      <w:r w:rsidRPr="00E24F19">
        <w:rPr>
          <w:rFonts w:ascii="Times New Roman" w:eastAsia="Times New Roman" w:hAnsi="Times New Roman" w:cs="David"/>
          <w:b/>
          <w:bCs/>
          <w:sz w:val="22"/>
          <w:szCs w:val="22"/>
          <w:u w:val="single"/>
        </w:rPr>
        <w:t>www.economy.gov.il</w:t>
      </w:r>
    </w:p>
    <w:p w:rsidR="00B578BF" w:rsidRPr="00E24F19" w:rsidRDefault="00B578BF" w:rsidP="00B578BF">
      <w:pPr>
        <w:rPr>
          <w:rFonts w:eastAsia="Calibri"/>
          <w:sz w:val="22"/>
          <w:szCs w:val="22"/>
          <w:rtl/>
        </w:rPr>
      </w:pPr>
    </w:p>
    <w:p w:rsidR="00384535" w:rsidRPr="00E24F19" w:rsidRDefault="00384535" w:rsidP="00EA509E">
      <w:pPr>
        <w:rPr>
          <w:sz w:val="22"/>
          <w:szCs w:val="22"/>
          <w:rtl/>
        </w:rPr>
      </w:pPr>
    </w:p>
    <w:sectPr w:rsidR="00384535" w:rsidRPr="00E24F19" w:rsidSect="00A868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AD" w:rsidRDefault="00A96EAD" w:rsidP="00C42C8C">
      <w:pPr>
        <w:spacing w:after="0" w:line="240" w:lineRule="auto"/>
      </w:pPr>
      <w:r>
        <w:separator/>
      </w:r>
    </w:p>
  </w:endnote>
  <w:endnote w:type="continuationSeparator" w:id="0">
    <w:p w:rsidR="00A96EAD" w:rsidRDefault="00A96EAD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BE" w:rsidRDefault="00E70EBE" w:rsidP="00844978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>בניין ג'נרי,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</w:t>
    </w:r>
    <w:r>
      <w:rPr>
        <w:rFonts w:hint="cs"/>
        <w:noProof/>
        <w:sz w:val="20"/>
        <w:szCs w:val="20"/>
        <w:rtl/>
      </w:rPr>
      <w:t>6662376</w:t>
    </w:r>
    <w:r w:rsidRPr="003F4901">
      <w:rPr>
        <w:rFonts w:hint="cs"/>
        <w:noProof/>
        <w:sz w:val="20"/>
        <w:szCs w:val="20"/>
        <w:rtl/>
      </w:rPr>
      <w:t>, פקס: 02-6662</w:t>
    </w:r>
    <w:r>
      <w:rPr>
        <w:rFonts w:hint="cs"/>
        <w:noProof/>
        <w:sz w:val="20"/>
        <w:szCs w:val="20"/>
        <w:rtl/>
      </w:rPr>
      <w:t>884</w:t>
    </w:r>
    <w:r>
      <w:rPr>
        <w:rFonts w:hint="cs"/>
        <w:rtl/>
      </w:rPr>
      <w:t xml:space="preserve"> </w:t>
    </w:r>
    <w:hyperlink r:id="rId1" w:history="1">
      <w:r w:rsidR="00844978" w:rsidRPr="009C3950">
        <w:rPr>
          <w:rStyle w:val="Hyperlink"/>
          <w:noProof/>
          <w:sz w:val="22"/>
          <w:szCs w:val="22"/>
        </w:rPr>
        <w:t>www.sba.org.il</w:t>
      </w:r>
    </w:hyperlink>
    <w:r w:rsidR="00844978">
      <w:rPr>
        <w:noProof/>
        <w:sz w:val="22"/>
        <w:szCs w:val="22"/>
      </w:rPr>
      <w:t xml:space="preserve"> </w:t>
    </w:r>
  </w:p>
  <w:p w:rsidR="00CE453E" w:rsidRPr="00E70EBE" w:rsidRDefault="00CE453E" w:rsidP="00EA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AD" w:rsidRDefault="00A96EAD" w:rsidP="00C42C8C">
      <w:pPr>
        <w:spacing w:after="0" w:line="240" w:lineRule="auto"/>
      </w:pPr>
      <w:r>
        <w:separator/>
      </w:r>
    </w:p>
  </w:footnote>
  <w:footnote w:type="continuationSeparator" w:id="0">
    <w:p w:rsidR="00A96EAD" w:rsidRDefault="00A96EAD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0" locked="0" layoutInCell="1" allowOverlap="1" wp14:anchorId="091A4E80" wp14:editId="51422CE3">
          <wp:simplePos x="0" y="0"/>
          <wp:positionH relativeFrom="column">
            <wp:posOffset>3804920</wp:posOffset>
          </wp:positionH>
          <wp:positionV relativeFrom="paragraph">
            <wp:posOffset>-333537</wp:posOffset>
          </wp:positionV>
          <wp:extent cx="2832735" cy="1876425"/>
          <wp:effectExtent l="0" t="0" r="571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E05E4"/>
    <w:multiLevelType w:val="multilevel"/>
    <w:tmpl w:val="EE503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F"/>
    <w:rsid w:val="00027732"/>
    <w:rsid w:val="0009354A"/>
    <w:rsid w:val="000D655F"/>
    <w:rsid w:val="00116105"/>
    <w:rsid w:val="0013042F"/>
    <w:rsid w:val="00150D15"/>
    <w:rsid w:val="00171FC0"/>
    <w:rsid w:val="001D7890"/>
    <w:rsid w:val="0020285F"/>
    <w:rsid w:val="00275B60"/>
    <w:rsid w:val="00384535"/>
    <w:rsid w:val="004352B7"/>
    <w:rsid w:val="0045174E"/>
    <w:rsid w:val="00460FE4"/>
    <w:rsid w:val="00477D0C"/>
    <w:rsid w:val="005D73DC"/>
    <w:rsid w:val="005F3235"/>
    <w:rsid w:val="006A5E54"/>
    <w:rsid w:val="00720E12"/>
    <w:rsid w:val="00730D44"/>
    <w:rsid w:val="00791CBC"/>
    <w:rsid w:val="007A648C"/>
    <w:rsid w:val="007B7640"/>
    <w:rsid w:val="007D5AAB"/>
    <w:rsid w:val="0082235C"/>
    <w:rsid w:val="00823FBE"/>
    <w:rsid w:val="00834F86"/>
    <w:rsid w:val="00844978"/>
    <w:rsid w:val="008A1290"/>
    <w:rsid w:val="008E0D86"/>
    <w:rsid w:val="0091476A"/>
    <w:rsid w:val="009B534E"/>
    <w:rsid w:val="00A15483"/>
    <w:rsid w:val="00A573C7"/>
    <w:rsid w:val="00A7321D"/>
    <w:rsid w:val="00A868A1"/>
    <w:rsid w:val="00A96EAD"/>
    <w:rsid w:val="00AA0B1F"/>
    <w:rsid w:val="00B50311"/>
    <w:rsid w:val="00B578BF"/>
    <w:rsid w:val="00C42C8C"/>
    <w:rsid w:val="00C66CED"/>
    <w:rsid w:val="00C77BCE"/>
    <w:rsid w:val="00CE453E"/>
    <w:rsid w:val="00D64C44"/>
    <w:rsid w:val="00D67701"/>
    <w:rsid w:val="00DD1642"/>
    <w:rsid w:val="00DE209A"/>
    <w:rsid w:val="00E20B45"/>
    <w:rsid w:val="00E24F19"/>
    <w:rsid w:val="00E4507D"/>
    <w:rsid w:val="00E45127"/>
    <w:rsid w:val="00E70EBE"/>
    <w:rsid w:val="00E8083C"/>
    <w:rsid w:val="00EA509E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DKIM-SBA@ECONOMY.GOV.I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2019-06-17T04:37:00Z</dcterms:created>
  <dcterms:modified xsi:type="dcterms:W3CDTF">2019-06-17T04:37:00Z</dcterms:modified>
</cp:coreProperties>
</file>